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80" w:rsidRPr="007B7A96" w:rsidRDefault="00115A80" w:rsidP="007B7A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B7A96" w:rsidRDefault="007B7A96" w:rsidP="007B7A9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A96" w:rsidRP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B7A96"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7B7A96" w:rsidRP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B7A96">
        <w:rPr>
          <w:rFonts w:ascii="Times New Roman" w:hAnsi="Times New Roman" w:cs="Times New Roman"/>
          <w:b/>
          <w:bCs/>
          <w:sz w:val="24"/>
          <w:szCs w:val="24"/>
        </w:rPr>
        <w:t>«Гатчинская средняя общеобразовательная школа № 2»</w:t>
      </w:r>
    </w:p>
    <w:p w:rsidR="007B7A96" w:rsidRP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60"/>
        <w:gridCol w:w="1578"/>
        <w:gridCol w:w="6133"/>
      </w:tblGrid>
      <w:tr w:rsidR="007B7A96" w:rsidRPr="007B7A96" w:rsidTr="00D537A2">
        <w:tc>
          <w:tcPr>
            <w:tcW w:w="3190" w:type="dxa"/>
          </w:tcPr>
          <w:p w:rsidR="007B7A96" w:rsidRPr="007B7A96" w:rsidRDefault="007B7A96" w:rsidP="00D537A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78" w:type="dxa"/>
          </w:tcPr>
          <w:p w:rsidR="007B7A96" w:rsidRPr="007B7A96" w:rsidRDefault="007B7A96" w:rsidP="00D537A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0" w:type="dxa"/>
          </w:tcPr>
          <w:p w:rsidR="007B7A96" w:rsidRPr="007B7A96" w:rsidRDefault="007B7A96" w:rsidP="00D537A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A96">
              <w:rPr>
                <w:rFonts w:ascii="Times New Roman" w:hAnsi="Times New Roman" w:cs="Times New Roman"/>
                <w:sz w:val="24"/>
                <w:szCs w:val="24"/>
              </w:rPr>
              <w:t>Приложение к основной образовательной программе основного общего образования,</w:t>
            </w:r>
          </w:p>
          <w:p w:rsidR="007B7A96" w:rsidRPr="007B7A96" w:rsidRDefault="007B7A96" w:rsidP="00D537A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A96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</w:t>
            </w:r>
          </w:p>
          <w:p w:rsidR="007B7A96" w:rsidRPr="007B7A96" w:rsidRDefault="007B7A96" w:rsidP="00D537A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A96">
              <w:rPr>
                <w:rFonts w:ascii="Times New Roman" w:hAnsi="Times New Roman" w:cs="Times New Roman"/>
                <w:sz w:val="24"/>
                <w:szCs w:val="24"/>
              </w:rPr>
              <w:t>приказом № 159  от «30» августа 2016 г.</w:t>
            </w:r>
          </w:p>
          <w:p w:rsidR="007B7A96" w:rsidRPr="007B7A96" w:rsidRDefault="007B7A96" w:rsidP="00D537A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7A96" w:rsidRPr="007B7A96" w:rsidTr="00D537A2">
        <w:tc>
          <w:tcPr>
            <w:tcW w:w="3190" w:type="dxa"/>
          </w:tcPr>
          <w:p w:rsidR="007B7A96" w:rsidRPr="007B7A96" w:rsidRDefault="007B7A96" w:rsidP="00D537A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78" w:type="dxa"/>
          </w:tcPr>
          <w:p w:rsidR="007B7A96" w:rsidRPr="007B7A96" w:rsidRDefault="007B7A96" w:rsidP="00D537A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40" w:type="dxa"/>
          </w:tcPr>
          <w:p w:rsidR="007B7A96" w:rsidRPr="007B7A96" w:rsidRDefault="007B7A96" w:rsidP="00D537A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A96">
              <w:rPr>
                <w:rFonts w:ascii="Times New Roman" w:hAnsi="Times New Roman" w:cs="Times New Roman"/>
                <w:sz w:val="24"/>
                <w:szCs w:val="24"/>
              </w:rPr>
              <w:t>Приложение к основной образовательной программе среднего общего образования,</w:t>
            </w:r>
          </w:p>
          <w:p w:rsidR="007B7A96" w:rsidRPr="007B7A96" w:rsidRDefault="007B7A96" w:rsidP="00D537A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A96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утвержденной</w:t>
            </w:r>
          </w:p>
          <w:p w:rsidR="007B7A96" w:rsidRPr="007B7A96" w:rsidRDefault="007B7A96" w:rsidP="00D537A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A96">
              <w:rPr>
                <w:rFonts w:ascii="Times New Roman" w:hAnsi="Times New Roman" w:cs="Times New Roman"/>
                <w:sz w:val="24"/>
                <w:szCs w:val="24"/>
              </w:rPr>
              <w:t>приказом № 178  от «31» августа 2017 г.</w:t>
            </w:r>
          </w:p>
          <w:p w:rsidR="007B7A96" w:rsidRPr="007B7A96" w:rsidRDefault="007B7A96" w:rsidP="00D537A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7A96" w:rsidRPr="00746B47" w:rsidRDefault="007B7A96" w:rsidP="007B7A96">
      <w:pPr>
        <w:jc w:val="right"/>
        <w:rPr>
          <w:sz w:val="28"/>
          <w:szCs w:val="28"/>
        </w:rPr>
      </w:pPr>
    </w:p>
    <w:p w:rsidR="007B7A96" w:rsidRDefault="007B7A96" w:rsidP="007B7A96">
      <w:pPr>
        <w:jc w:val="right"/>
        <w:rPr>
          <w:sz w:val="28"/>
          <w:szCs w:val="28"/>
        </w:rPr>
      </w:pPr>
    </w:p>
    <w:p w:rsidR="007B7A96" w:rsidRDefault="007B7A96" w:rsidP="007B7A96">
      <w:pPr>
        <w:rPr>
          <w:b/>
          <w:sz w:val="40"/>
          <w:szCs w:val="40"/>
        </w:rPr>
      </w:pPr>
    </w:p>
    <w:p w:rsidR="007B7A96" w:rsidRP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B7A96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7B7A96" w:rsidRP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B7A96">
        <w:rPr>
          <w:rFonts w:ascii="Times New Roman" w:hAnsi="Times New Roman" w:cs="Times New Roman"/>
          <w:b/>
          <w:sz w:val="40"/>
          <w:szCs w:val="40"/>
        </w:rPr>
        <w:t xml:space="preserve">курса внеурочной деятельности </w:t>
      </w:r>
    </w:p>
    <w:p w:rsidR="007B7A96" w:rsidRP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B7A96"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:rsid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B7A96">
        <w:rPr>
          <w:rFonts w:ascii="Times New Roman" w:hAnsi="Times New Roman" w:cs="Times New Roman"/>
          <w:b/>
          <w:sz w:val="52"/>
          <w:szCs w:val="52"/>
        </w:rPr>
        <w:t>«</w:t>
      </w:r>
      <w:r w:rsidR="00D537A2">
        <w:rPr>
          <w:rFonts w:ascii="Times New Roman" w:hAnsi="Times New Roman" w:cs="Times New Roman"/>
          <w:b/>
          <w:sz w:val="52"/>
          <w:szCs w:val="52"/>
        </w:rPr>
        <w:t>ЛИДЕР</w:t>
      </w:r>
      <w:r w:rsidRPr="007B7A96">
        <w:rPr>
          <w:rFonts w:ascii="Times New Roman" w:hAnsi="Times New Roman" w:cs="Times New Roman"/>
          <w:b/>
          <w:sz w:val="52"/>
          <w:szCs w:val="52"/>
        </w:rPr>
        <w:t>»</w:t>
      </w:r>
    </w:p>
    <w:p w:rsidR="007B7A96" w:rsidRDefault="007B7A96" w:rsidP="007B7A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B7A96" w:rsidRP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A96">
        <w:rPr>
          <w:rFonts w:ascii="Times New Roman" w:hAnsi="Times New Roman" w:cs="Times New Roman"/>
          <w:sz w:val="28"/>
          <w:szCs w:val="28"/>
        </w:rPr>
        <w:t>Возраст обучающихся – 1</w:t>
      </w:r>
      <w:r w:rsidR="00D537A2">
        <w:rPr>
          <w:rFonts w:ascii="Times New Roman" w:hAnsi="Times New Roman" w:cs="Times New Roman"/>
          <w:sz w:val="28"/>
          <w:szCs w:val="28"/>
        </w:rPr>
        <w:t>1</w:t>
      </w:r>
      <w:r w:rsidRPr="007B7A96">
        <w:rPr>
          <w:rFonts w:ascii="Times New Roman" w:hAnsi="Times New Roman" w:cs="Times New Roman"/>
          <w:sz w:val="28"/>
          <w:szCs w:val="28"/>
        </w:rPr>
        <w:t xml:space="preserve"> - 18 лет</w:t>
      </w:r>
    </w:p>
    <w:p w:rsidR="007B7A96" w:rsidRP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B7A96">
        <w:rPr>
          <w:rFonts w:ascii="Times New Roman" w:hAnsi="Times New Roman" w:cs="Times New Roman"/>
          <w:sz w:val="28"/>
          <w:szCs w:val="28"/>
        </w:rPr>
        <w:t xml:space="preserve">Срок реализации – </w:t>
      </w:r>
      <w:r w:rsidR="00FA1C07">
        <w:rPr>
          <w:rFonts w:ascii="Times New Roman" w:hAnsi="Times New Roman" w:cs="Times New Roman"/>
          <w:sz w:val="28"/>
          <w:szCs w:val="28"/>
        </w:rPr>
        <w:t>2</w:t>
      </w:r>
      <w:r w:rsidR="00D537A2">
        <w:rPr>
          <w:rFonts w:ascii="Times New Roman" w:hAnsi="Times New Roman" w:cs="Times New Roman"/>
          <w:sz w:val="28"/>
          <w:szCs w:val="28"/>
        </w:rPr>
        <w:t xml:space="preserve"> год</w:t>
      </w:r>
      <w:r w:rsidR="00FA1C07">
        <w:rPr>
          <w:rFonts w:ascii="Times New Roman" w:hAnsi="Times New Roman" w:cs="Times New Roman"/>
          <w:sz w:val="28"/>
          <w:szCs w:val="28"/>
        </w:rPr>
        <w:t>а</w:t>
      </w:r>
    </w:p>
    <w:p w:rsidR="007B7A96" w:rsidRPr="007B7A96" w:rsidRDefault="007B7A96" w:rsidP="007B7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7B7A96" w:rsidRPr="007B7A96" w:rsidRDefault="007B7A96" w:rsidP="007B7A9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7B7A96" w:rsidRPr="007B7A96" w:rsidRDefault="007B7A96" w:rsidP="007B7A96">
      <w:pPr>
        <w:jc w:val="right"/>
        <w:rPr>
          <w:rFonts w:ascii="Times New Roman" w:hAnsi="Times New Roman" w:cs="Times New Roman"/>
          <w:b/>
          <w:sz w:val="52"/>
          <w:szCs w:val="52"/>
        </w:rPr>
      </w:pPr>
    </w:p>
    <w:p w:rsidR="007B7A96" w:rsidRPr="00B42550" w:rsidRDefault="007B7A96" w:rsidP="007B7A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2550">
        <w:rPr>
          <w:rFonts w:ascii="Times New Roman" w:eastAsia="Times New Roman" w:hAnsi="Times New Roman"/>
          <w:sz w:val="28"/>
          <w:szCs w:val="28"/>
          <w:lang w:eastAsia="ru-RU"/>
        </w:rPr>
        <w:t>Разработал:</w:t>
      </w:r>
    </w:p>
    <w:p w:rsidR="007B7A96" w:rsidRPr="00D537A2" w:rsidRDefault="007B7A96" w:rsidP="007B7A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</w:t>
      </w:r>
      <w:r w:rsidR="00D537A2">
        <w:rPr>
          <w:rFonts w:ascii="Times New Roman" w:eastAsia="Times New Roman" w:hAnsi="Times New Roman"/>
          <w:sz w:val="28"/>
          <w:szCs w:val="28"/>
          <w:lang w:eastAsia="ru-RU"/>
        </w:rPr>
        <w:t>истории и обществознания</w:t>
      </w:r>
    </w:p>
    <w:p w:rsidR="007B7A96" w:rsidRPr="00B42550" w:rsidRDefault="007B7A96" w:rsidP="007B7A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2550">
        <w:rPr>
          <w:rFonts w:ascii="Times New Roman" w:eastAsia="Times New Roman" w:hAnsi="Times New Roman"/>
          <w:sz w:val="28"/>
          <w:szCs w:val="28"/>
          <w:lang w:eastAsia="ru-RU"/>
        </w:rPr>
        <w:t>высшей квалификационной категории</w:t>
      </w:r>
    </w:p>
    <w:p w:rsidR="007B7A96" w:rsidRPr="00B42550" w:rsidRDefault="00D537A2" w:rsidP="007B7A96">
      <w:pPr>
        <w:spacing w:after="0" w:line="240" w:lineRule="auto"/>
        <w:ind w:left="424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Филимонова Елена Владимировна</w:t>
      </w:r>
    </w:p>
    <w:p w:rsidR="007B7A96" w:rsidRDefault="007B7A96" w:rsidP="007B7A96">
      <w:pPr>
        <w:ind w:firstLine="3780"/>
        <w:jc w:val="right"/>
        <w:rPr>
          <w:sz w:val="28"/>
          <w:szCs w:val="28"/>
        </w:rPr>
      </w:pPr>
    </w:p>
    <w:p w:rsidR="007B7A96" w:rsidRDefault="007B7A96" w:rsidP="007B7A96">
      <w:pPr>
        <w:ind w:firstLine="3780"/>
        <w:jc w:val="right"/>
        <w:rPr>
          <w:sz w:val="28"/>
          <w:szCs w:val="28"/>
        </w:rPr>
      </w:pPr>
    </w:p>
    <w:p w:rsidR="007B7A96" w:rsidRDefault="007B7A96" w:rsidP="007B7A96">
      <w:pPr>
        <w:ind w:firstLine="3780"/>
        <w:jc w:val="right"/>
        <w:rPr>
          <w:sz w:val="28"/>
          <w:szCs w:val="28"/>
        </w:rPr>
      </w:pPr>
    </w:p>
    <w:p w:rsidR="007B7A96" w:rsidRDefault="007B7A96" w:rsidP="007B7A96">
      <w:pPr>
        <w:rPr>
          <w:sz w:val="28"/>
          <w:szCs w:val="28"/>
        </w:rPr>
      </w:pPr>
    </w:p>
    <w:p w:rsidR="00115A80" w:rsidRPr="007B7A96" w:rsidRDefault="00115A80" w:rsidP="007B7A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A96">
        <w:rPr>
          <w:rFonts w:ascii="Times New Roman" w:hAnsi="Times New Roman" w:cs="Times New Roman"/>
          <w:b/>
          <w:sz w:val="24"/>
          <w:szCs w:val="24"/>
        </w:rPr>
        <w:t>Рабочая программа  курса внеурочной деятельности «</w:t>
      </w:r>
      <w:r w:rsidR="00D537A2">
        <w:rPr>
          <w:rFonts w:ascii="Times New Roman" w:hAnsi="Times New Roman" w:cs="Times New Roman"/>
          <w:b/>
          <w:sz w:val="24"/>
          <w:szCs w:val="24"/>
        </w:rPr>
        <w:t>Лидер</w:t>
      </w:r>
      <w:r w:rsidRPr="007B7A9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537A2" w:rsidRPr="00D537A2">
        <w:rPr>
          <w:rFonts w:ascii="Times New Roman" w:hAnsi="Times New Roman" w:cs="Times New Roman"/>
          <w:sz w:val="24"/>
          <w:szCs w:val="24"/>
        </w:rPr>
        <w:t>социально-педагогической</w:t>
      </w:r>
      <w:r w:rsidRPr="007B7A96">
        <w:rPr>
          <w:rFonts w:ascii="Times New Roman" w:hAnsi="Times New Roman" w:cs="Times New Roman"/>
          <w:sz w:val="24"/>
          <w:szCs w:val="24"/>
        </w:rPr>
        <w:t xml:space="preserve"> направленности разработана с учетом</w:t>
      </w:r>
      <w:r w:rsidRPr="007B7A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A96">
        <w:rPr>
          <w:rFonts w:ascii="Times New Roman" w:hAnsi="Times New Roman" w:cs="Times New Roman"/>
          <w:sz w:val="24"/>
          <w:szCs w:val="24"/>
        </w:rPr>
        <w:t>требований профессионального стандарта, предназначена для реализации новых федеральных образовательных стандартов в общеобразовательной школе, где созданы условия для полноценных занятий по данному направлению  в соответствии с нормативно - правовыми документами:</w:t>
      </w:r>
    </w:p>
    <w:p w:rsidR="00115A80" w:rsidRPr="007B7A96" w:rsidRDefault="00115A80" w:rsidP="007B7A96">
      <w:pPr>
        <w:pStyle w:val="a4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A96">
        <w:rPr>
          <w:rFonts w:ascii="Times New Roman" w:hAnsi="Times New Roman"/>
          <w:sz w:val="24"/>
          <w:szCs w:val="24"/>
        </w:rPr>
        <w:t>Федеральный закон от 29.12.2012 г № 273-ФЗ “Об образовании в Российской Федерации”;</w:t>
      </w:r>
    </w:p>
    <w:p w:rsidR="00115A80" w:rsidRPr="007B7A96" w:rsidRDefault="00115A80" w:rsidP="007B7A96">
      <w:pPr>
        <w:pStyle w:val="a4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A96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7B7A96">
          <w:rPr>
            <w:rFonts w:ascii="Times New Roman" w:hAnsi="Times New Roman"/>
            <w:sz w:val="24"/>
            <w:szCs w:val="24"/>
          </w:rPr>
          <w:t>2010 г</w:t>
        </w:r>
      </w:smartTag>
      <w:r w:rsidRPr="007B7A96">
        <w:rPr>
          <w:rFonts w:ascii="Times New Roman" w:hAnsi="Times New Roman"/>
          <w:sz w:val="24"/>
          <w:szCs w:val="24"/>
        </w:rPr>
        <w:t>. № 1897, зарегистрирован Минюстом России 01 февраля 2011 года, регистрационный номер 19644).</w:t>
      </w:r>
    </w:p>
    <w:p w:rsidR="00115A80" w:rsidRPr="007B7A96" w:rsidRDefault="00115A80" w:rsidP="007B7A9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7A96">
        <w:rPr>
          <w:rFonts w:ascii="Times New Roman" w:hAnsi="Times New Roman" w:cs="Times New Roman"/>
          <w:bCs/>
          <w:sz w:val="24"/>
          <w:szCs w:val="24"/>
        </w:rPr>
        <w:t>Письмо Министерства образования и науки Российской Федерации от 14 декабря 2015 года № 09-3564 «О внеурочной деятельности и реализации дополнительных общеобразовательных программ»,</w:t>
      </w:r>
    </w:p>
    <w:p w:rsidR="00115A80" w:rsidRPr="007B7A96" w:rsidRDefault="00115A80" w:rsidP="007B7A96">
      <w:pPr>
        <w:pStyle w:val="a4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A96">
        <w:rPr>
          <w:rFonts w:ascii="Times New Roman" w:hAnsi="Times New Roman"/>
          <w:sz w:val="24"/>
          <w:szCs w:val="24"/>
        </w:rPr>
        <w:t xml:space="preserve">Письмо </w:t>
      </w:r>
      <w:r w:rsidRPr="007B7A96">
        <w:rPr>
          <w:rFonts w:ascii="Times New Roman" w:hAnsi="Times New Roman"/>
          <w:bCs/>
          <w:sz w:val="24"/>
          <w:szCs w:val="24"/>
        </w:rPr>
        <w:t xml:space="preserve">Министерства образования и науки Российской Федерации </w:t>
      </w:r>
      <w:r w:rsidRPr="007B7A96">
        <w:rPr>
          <w:rFonts w:ascii="Times New Roman" w:hAnsi="Times New Roman"/>
          <w:sz w:val="24"/>
          <w:szCs w:val="24"/>
        </w:rPr>
        <w:t>от 07.08.2015 № 08-1228 «Методические рекомендации по вопросам введения федерального государственного образовательного стандарта основного общего образования»</w:t>
      </w:r>
    </w:p>
    <w:p w:rsidR="00115A80" w:rsidRPr="007B7A96" w:rsidRDefault="00115A80" w:rsidP="007B7A96">
      <w:pPr>
        <w:pStyle w:val="a4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A96">
        <w:rPr>
          <w:rFonts w:ascii="Times New Roman" w:hAnsi="Times New Roman"/>
          <w:sz w:val="24"/>
          <w:szCs w:val="24"/>
        </w:rPr>
        <w:t>Санитарно – эпидемиологические  требования  к  учреждениям дополнительного образования детей (</w:t>
      </w:r>
      <w:proofErr w:type="spellStart"/>
      <w:r w:rsidRPr="007B7A96">
        <w:rPr>
          <w:rFonts w:ascii="Times New Roman" w:hAnsi="Times New Roman"/>
          <w:sz w:val="24"/>
          <w:szCs w:val="24"/>
        </w:rPr>
        <w:t>СаНПиН</w:t>
      </w:r>
      <w:proofErr w:type="spellEnd"/>
      <w:r w:rsidRPr="007B7A96">
        <w:rPr>
          <w:rFonts w:ascii="Times New Roman" w:hAnsi="Times New Roman"/>
          <w:sz w:val="24"/>
          <w:szCs w:val="24"/>
        </w:rPr>
        <w:t xml:space="preserve"> 2.4.4.3172-14);</w:t>
      </w:r>
    </w:p>
    <w:p w:rsidR="00115A80" w:rsidRPr="007B7A96" w:rsidRDefault="00115A80" w:rsidP="007B7A96">
      <w:pPr>
        <w:pStyle w:val="a4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A96">
        <w:rPr>
          <w:rFonts w:ascii="Times New Roman" w:hAnsi="Times New Roman"/>
          <w:sz w:val="24"/>
          <w:szCs w:val="24"/>
        </w:rPr>
        <w:t>Устав МБОУ «</w:t>
      </w:r>
      <w:proofErr w:type="gramStart"/>
      <w:r w:rsidRPr="007B7A96">
        <w:rPr>
          <w:rFonts w:ascii="Times New Roman" w:hAnsi="Times New Roman"/>
          <w:sz w:val="24"/>
          <w:szCs w:val="24"/>
        </w:rPr>
        <w:t>Гатчинская</w:t>
      </w:r>
      <w:proofErr w:type="gramEnd"/>
      <w:r w:rsidRPr="007B7A96">
        <w:rPr>
          <w:rFonts w:ascii="Times New Roman" w:hAnsi="Times New Roman"/>
          <w:sz w:val="24"/>
          <w:szCs w:val="24"/>
        </w:rPr>
        <w:t xml:space="preserve"> СОШ № 2»</w:t>
      </w:r>
    </w:p>
    <w:p w:rsidR="00115A80" w:rsidRPr="007B7A96" w:rsidRDefault="00115A80" w:rsidP="007B7A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A96">
        <w:rPr>
          <w:rFonts w:ascii="Times New Roman" w:hAnsi="Times New Roman" w:cs="Times New Roman"/>
          <w:sz w:val="24"/>
          <w:szCs w:val="24"/>
        </w:rPr>
        <w:t>Настоящая программа разработана и утверждена в  20</w:t>
      </w:r>
      <w:r w:rsidR="00D537A2">
        <w:rPr>
          <w:rFonts w:ascii="Times New Roman" w:hAnsi="Times New Roman" w:cs="Times New Roman"/>
          <w:sz w:val="24"/>
          <w:szCs w:val="24"/>
        </w:rPr>
        <w:t>20</w:t>
      </w:r>
      <w:r w:rsidRPr="007B7A96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115A80" w:rsidRDefault="00115A80" w:rsidP="007B7A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A96">
        <w:rPr>
          <w:rFonts w:ascii="Times New Roman" w:hAnsi="Times New Roman" w:cs="Times New Roman"/>
          <w:sz w:val="24"/>
          <w:szCs w:val="24"/>
        </w:rPr>
        <w:t>В написании программы учитывались знания основ теории и педагогики, психологии и возрастной физиологии, методики обучения и воспитания, а также личный педагогический опыт.</w:t>
      </w:r>
    </w:p>
    <w:p w:rsidR="003C31CC" w:rsidRPr="007B7A96" w:rsidRDefault="003C31CC" w:rsidP="007B7A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B7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7B7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ояснительная записка</w:t>
      </w:r>
      <w:r w:rsid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7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</w:t>
      </w:r>
      <w:r w:rsid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</w:t>
      </w:r>
      <w:r w:rsidRPr="007B7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программе </w:t>
      </w:r>
      <w:r w:rsid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курса внеурочной деятельности </w:t>
      </w:r>
      <w:r w:rsidRPr="007B7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D537A2">
        <w:rPr>
          <w:rFonts w:ascii="Times New Roman" w:hAnsi="Times New Roman" w:cs="Times New Roman"/>
          <w:b/>
          <w:sz w:val="24"/>
          <w:szCs w:val="24"/>
        </w:rPr>
        <w:t>Лидер</w:t>
      </w:r>
      <w:r w:rsidR="00D537A2" w:rsidRPr="007B7A96">
        <w:rPr>
          <w:rFonts w:ascii="Times New Roman" w:hAnsi="Times New Roman" w:cs="Times New Roman"/>
          <w:b/>
          <w:sz w:val="24"/>
          <w:szCs w:val="24"/>
        </w:rPr>
        <w:t>»</w:t>
      </w:r>
      <w:r w:rsidRPr="007B7A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(далее программа).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56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Направленность программы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5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социализации и развития личности школьников имеет социально-педагогическую направленность.</w:t>
      </w:r>
    </w:p>
    <w:p w:rsidR="00D537A2" w:rsidRPr="00D537A2" w:rsidRDefault="00D537A2" w:rsidP="00D537A2">
      <w:pPr>
        <w:shd w:val="clear" w:color="auto" w:fill="FFFFFF"/>
        <w:spacing w:after="0" w:line="480" w:lineRule="auto"/>
        <w:ind w:left="20" w:firstLine="56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 программы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5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развития ученического самоуправления в системе дополнительного образования во многом определены компетентностью всех членов воспитательного процесса. Говоря о компетенции учащихся, мы, прежде всего, предполагаем владение ими специальными организаторскими знаниями и умениями, необходимыми для участия в жизни коллектива.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5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Какими же умениями и навыками должен обладать современный лидер? Несомненно, актуальными остаются знания о закономерностях развития коллектива, приёмы эффективного общения, навыки планирования и анализа деятельности, работа в творческой группе и т.д.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5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направлена на развитие этих качеств у школьников.</w:t>
      </w:r>
    </w:p>
    <w:p w:rsidR="00D537A2" w:rsidRPr="00D537A2" w:rsidRDefault="00D537A2" w:rsidP="00D537A2">
      <w:pPr>
        <w:shd w:val="clear" w:color="auto" w:fill="FFFFFF"/>
        <w:spacing w:after="0" w:line="480" w:lineRule="auto"/>
        <w:ind w:left="20" w:firstLine="56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Новизна программы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5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Новизна данной программы заключается, </w:t>
      </w:r>
      <w:r w:rsidRPr="00D537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во-первых,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соединении творческого компонента с компонентами развития личности и социализации старшеклассников. </w:t>
      </w:r>
      <w:r w:rsidRPr="00D537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Во-вторых,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адресная аудитория представляет собой группу, состоящую из обычных школьников.</w:t>
      </w:r>
    </w:p>
    <w:p w:rsidR="00D537A2" w:rsidRPr="00D537A2" w:rsidRDefault="00D537A2" w:rsidP="00D537A2">
      <w:pPr>
        <w:shd w:val="clear" w:color="auto" w:fill="FFFFFF"/>
        <w:spacing w:after="0" w:line="480" w:lineRule="auto"/>
        <w:ind w:left="20" w:firstLine="56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Педагогическая целесообразность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5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Программа разработана с учетом психологических особенностей среднего школьного возраста. Тематические блоки программы подобраны в соответствии с актуальными потребностями раннего юношества, возникающими в процессе формирования и развития личностных качеств, важных для эффективной самореализации,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самоактуализации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самоопределения в этом возрасте.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8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включает в себя, различные формы работы, что способствует активному вовлечению школьников в учебно-воспитательный процесс и более быстрому достижению педагогических целей за счет приобретения участниками собственного опыта в игровых и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тренинговых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формах работы.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8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качеств успешной личности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достигается за счет коррекции личностных каче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шк</w:t>
      </w:r>
      <w:proofErr w:type="gram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ольников, мешающих достижению жизненного успеха (неуверенность в себе, неадекватная самооценка, агрессивность, повышенный уровень тревожности.) и развитии личностных качеств, способствующих достижению жизненного успеха (уверенность, адекватная самооценка, толерантность).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8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программы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8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развития личностных и коллективных ориентации в сфере социальной самореализации.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8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D537A2" w:rsidRPr="00D537A2" w:rsidRDefault="00D537A2" w:rsidP="00D537A2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конкретных социальных и профильных знаний и умений, предусмотренных программой;</w:t>
      </w:r>
    </w:p>
    <w:p w:rsidR="00D537A2" w:rsidRPr="00D537A2" w:rsidRDefault="00D537A2" w:rsidP="00D537A2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мотивации к социально значимой деятельности;</w:t>
      </w:r>
    </w:p>
    <w:p w:rsidR="00D537A2" w:rsidRPr="00D537A2" w:rsidRDefault="00D537A2" w:rsidP="00D537A2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творческих способностей;</w:t>
      </w:r>
    </w:p>
    <w:p w:rsidR="00D537A2" w:rsidRPr="00D537A2" w:rsidRDefault="00D537A2" w:rsidP="00D537A2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общественно активного коллектива;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аналитического и критического мышления, воображения и рефлексивной культуры.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условий для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 развитие культуры межнационального общения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8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Адресная аудитория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8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Адресная аудитория данной программы представляет собой группу старшеклассников 11-17 лет.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8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Сроки и режим реализации программы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8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программы - 2 года. Данная программа рассчитана на 144 часа для старшеклассников (занятия проводятся 2 раза в неделю по 2 часа). При звеньевой системе занятия проводятся 2 раза в неделю по 2 часа, на каждое звено по 1 часу. В этом случае программа рассчитана на 72 часа.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4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проведения занятий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4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реализуется в форме учебного занятия.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40" w:firstLine="34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Входящие в программу занятия проводятся преимущественно в интерактивной форме и включают в себя социально-психологические тренинги, психологические и деловые игры, дискуссии, конкурсы, проектирование. Запланированы праздники, экскурсии.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4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4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Личностные:</w:t>
      </w:r>
    </w:p>
    <w:p w:rsidR="00D537A2" w:rsidRPr="00D537A2" w:rsidRDefault="00D537A2" w:rsidP="00D537A2">
      <w:pPr>
        <w:numPr>
          <w:ilvl w:val="0"/>
          <w:numId w:val="23"/>
        </w:numPr>
        <w:shd w:val="clear" w:color="auto" w:fill="FFFFFF"/>
        <w:spacing w:after="0" w:line="240" w:lineRule="auto"/>
        <w:ind w:left="0" w:right="600" w:firstLine="90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оценивать идеи, информацию, суждения, отбирать наиболее продуктивные из них;</w:t>
      </w:r>
    </w:p>
    <w:p w:rsidR="00D537A2" w:rsidRPr="00D537A2" w:rsidRDefault="00D537A2" w:rsidP="00D537A2">
      <w:pPr>
        <w:numPr>
          <w:ilvl w:val="0"/>
          <w:numId w:val="23"/>
        </w:numPr>
        <w:shd w:val="clear" w:color="auto" w:fill="FFFFFF"/>
        <w:spacing w:after="0" w:line="240" w:lineRule="auto"/>
        <w:ind w:left="426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предложенных педагогом ситуациях общения и сотрудничества при поддержке других участников группы и педагога делать выбор, как поступить, опираясь на этические нормы.</w:t>
      </w:r>
    </w:p>
    <w:p w:rsidR="00D537A2" w:rsidRPr="00D537A2" w:rsidRDefault="00D537A2" w:rsidP="00D537A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</w:t>
      </w:r>
      <w:proofErr w:type="spellStart"/>
      <w:r w:rsidRPr="00D537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537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D537A2" w:rsidRPr="00D537A2" w:rsidRDefault="00D537A2" w:rsidP="00D537A2">
      <w:pPr>
        <w:numPr>
          <w:ilvl w:val="0"/>
          <w:numId w:val="24"/>
        </w:numPr>
        <w:shd w:val="clear" w:color="auto" w:fill="FFFFFF"/>
        <w:spacing w:after="0" w:line="240" w:lineRule="auto"/>
        <w:ind w:left="0" w:right="600" w:firstLine="90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в команде, организовывать деловые и эмоциональные взаимодействия;</w:t>
      </w:r>
    </w:p>
    <w:p w:rsidR="00D537A2" w:rsidRPr="00D537A2" w:rsidRDefault="00D537A2" w:rsidP="00D537A2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видеть общую картину ситуации;</w:t>
      </w:r>
    </w:p>
    <w:p w:rsidR="00D537A2" w:rsidRPr="00D537A2" w:rsidRDefault="00D537A2" w:rsidP="00D537A2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        По направленности:</w:t>
      </w:r>
    </w:p>
    <w:p w:rsidR="00D537A2" w:rsidRPr="00D537A2" w:rsidRDefault="00D537A2" w:rsidP="00D537A2">
      <w:pPr>
        <w:numPr>
          <w:ilvl w:val="0"/>
          <w:numId w:val="25"/>
        </w:numPr>
        <w:shd w:val="clear" w:color="auto" w:fill="FFFFFF"/>
        <w:spacing w:after="0" w:line="240" w:lineRule="auto"/>
        <w:ind w:left="-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Проектировать деятельность, коллектива, собственную</w:t>
      </w:r>
    </w:p>
    <w:p w:rsidR="00D537A2" w:rsidRPr="00D537A2" w:rsidRDefault="00D537A2" w:rsidP="00D537A2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формы и приёмы работы в коллективе.</w:t>
      </w:r>
    </w:p>
    <w:p w:rsidR="00D537A2" w:rsidRPr="00D537A2" w:rsidRDefault="00D537A2" w:rsidP="00D537A2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добывать новые знания: находить ответы на вопросы, используя свой жизненный опыт и информацию, полученную от педагога, и из других источников;</w:t>
      </w:r>
    </w:p>
    <w:p w:rsidR="00D537A2" w:rsidRPr="00D537A2" w:rsidRDefault="00D537A2" w:rsidP="00D537A2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алгоритмами основных досуговых форм, методикой коллективн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о–</w:t>
      </w:r>
      <w:proofErr w:type="gram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творческой деятельности.</w:t>
      </w:r>
    </w:p>
    <w:p w:rsidR="00D537A2" w:rsidRPr="00D537A2" w:rsidRDefault="00D537A2" w:rsidP="00D537A2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базовыми знаниями по имиджу лидера и типологии лидерства.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80" w:firstLine="34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УЧЕБНО – ТЕМАТИЧЕСКИЙ  ПЛАН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80" w:firstLine="34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Первый год обучения</w:t>
      </w:r>
    </w:p>
    <w:tbl>
      <w:tblPr>
        <w:tblW w:w="12015" w:type="dxa"/>
        <w:tblInd w:w="-174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6529"/>
        <w:gridCol w:w="1172"/>
        <w:gridCol w:w="1172"/>
        <w:gridCol w:w="1137"/>
        <w:gridCol w:w="1174"/>
      </w:tblGrid>
      <w:tr w:rsidR="00D537A2" w:rsidRPr="00D537A2" w:rsidTr="00D537A2">
        <w:tc>
          <w:tcPr>
            <w:tcW w:w="8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п\</w:t>
            </w:r>
            <w:proofErr w:type="gramStart"/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тематических разделов и тем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72</w:t>
            </w:r>
          </w:p>
        </w:tc>
        <w:tc>
          <w:tcPr>
            <w:tcW w:w="2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D537A2" w:rsidRPr="00D537A2" w:rsidTr="00D537A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</w:t>
            </w:r>
            <w:proofErr w:type="spellEnd"/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тика</w:t>
            </w:r>
            <w:proofErr w:type="gramEnd"/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Портрет лидера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Инструктаж по технике безопасности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лидера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Самодиагностика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Экипаж – одна семья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Структура, функции и средства общения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Общение. Структура и средства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Невербальные средства общения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Речевые средства общения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2C6580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в общении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 общения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391495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Коллективное целеполагание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Чувства, мысли, поведение людей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создать коллектив.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сценария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Страницы истории детского движения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журналистов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391495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ведущих. Практика сценического искусства. Этюды.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537A2"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Проблемные ситуации: как себя вести.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Компетентное мнение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2C6580" w:rsidRDefault="00391495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i/>
                <w:color w:val="000000"/>
                <w:sz w:val="24"/>
                <w:szCs w:val="24"/>
                <w:lang w:eastAsia="ru-RU"/>
              </w:rPr>
            </w:pPr>
            <w:r w:rsidRPr="002C65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релаксации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391495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391495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Развитие навыков эффективной коммуникации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взаимодействие. Вербальное и невербальное общение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невербального общения.</w:t>
            </w: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Позы, жесты, мимика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вербального общения.</w:t>
            </w: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Приемы убеждения и аргументации.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2C6580">
        <w:trPr>
          <w:trHeight w:val="577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Манипулирование в общении. Методы преодоления манипуляций в общении.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Межличностные и групповые конфликты. Методы управления конфликтом.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5.6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Уверенное поведение в общении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уверенного реагирования на критику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общения с ровесниками и взрослыми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2C6580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2C6580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Игровое направление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Актерское мастерство лидера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проведения игр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Коллективные игры в больших группах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 игры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2C6580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игр, песен, массовок, тренингов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игровых программ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Игровой практикум.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D537A2"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Человек. Гражданин. Лидер.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государственная символика.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позиция лидера.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Азы правовой культуры. Конвенция о правах ребёнка.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смотру лидерских знаний, умений, навыков. Тест “Экзаменуем лидера”.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-108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 ЗУН лидеров. Презентация “Я – лидер”.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543986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537A2" w:rsidRPr="00D537A2" w:rsidTr="00D537A2"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D53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391495" w:rsidRDefault="00391495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391495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A2" w:rsidRPr="00D537A2" w:rsidRDefault="00D537A2" w:rsidP="00D537A2">
            <w:pPr>
              <w:spacing w:after="0" w:line="0" w:lineRule="atLeast"/>
              <w:ind w:right="28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537A2" w:rsidRPr="00D537A2" w:rsidRDefault="00D537A2" w:rsidP="00D537A2">
      <w:pPr>
        <w:shd w:val="clear" w:color="auto" w:fill="FFFFFF"/>
        <w:spacing w:after="0" w:line="240" w:lineRule="auto"/>
        <w:ind w:left="340" w:right="1380" w:firstLine="51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   ПРОГРАММЫ  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340" w:right="1380" w:firstLine="51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Первого года обучения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1380" w:firstLine="426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 «Портрет лидера»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1.1. Вводное занятие.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0"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Проведение инструктажа по технике безопасности. Создание доброжелательной атмосферы для сотрудничества, раскрытие основных понятий: деловое общение, цель общения, лидерство.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0"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Знакомство подростков друг с другом, установление правил работы в группе.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Упражнения: «Ассоциация», «Звездный час»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1.2. Портрет лидера.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«Кто такой лидер?» - дискуссия.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Задание «Портрет лидера» соц. проектирование.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1.3. Самодиагностика.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340" w:right="520" w:hanging="34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самоотношения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личностные особенности. </w:t>
      </w: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2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Психодиагностика:  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психогеометрический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тест;  тест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Р.Б.Кэттелла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(многофакторный опросник личности)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1.5. Экипаж - одна семья.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Понятия: Команда, группа, коллектив.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Проект «Построим дом», защита проектов.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-142" w:firstLine="32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 «Структура, функции и стили общения»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2.1. Общение. Структура и средства общения.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0"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Общение. Стороны общения (коммуникативная, интерактивная, перцептивная). Интонация. Мимика, жесты, поза, взгляд, язык. Знание основных терминов: Коммуникация. Перцепция. Мимика. Команда. Успех. Этикет.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0"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Тест КОС. Ролевые игры: «Здравствуй и прощай», «Давайте познакомимся». Упражнение «Проблемы общения у всех». Общение.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2.2 Невербальные средства общения.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0" w:firstLine="32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каналы общения. Невербальное общение. Позы и жесты. Походка. Межличностное пространство. Знание основных терминов. Невербальная коммуникация. Межличностное общение. Коммуникативные навыки.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Тест «Понимаете ли вы язык мимики и жестов?» Анализ ситуаций. Упражнения «Продемонстрируй состояние», «передай чувство», «Монета».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2.3 Речевые средства общения.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Интонация. Темп и громкость речи. Форма изложения.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«Двенадцать Я», «Согласие».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2.4 Позиции в общении.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состояния «Я». Эго-состояние «Родитель». Эго-состояние «Взрослый». Эго-состояние «Ребенок».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Схема Томаса А. Харриса. Тест «Три Я». Анализ ситуаций. Ролевые игры на эго-состояния.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2.5 Стили общения.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общения. Этикет. Знание основных понятий: Этикет. Манипуляция.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Духовное общение. Деловое общение. Примитивное общение. Формально-деловое общение. Светское общение.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«Письмо», «Телефонный разговор», «Слепой и поводырь».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III. «Коллективное целеполагание»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Теми 3.1. Чувства, мысли, поведение людей.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 подростков способности различать свои чувства, соотносить их с мыслями и поведением. Основные понятия: личность, воспитание, чувства, эмоции, поступок, культура поведения.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«Дыхание», «Горящая свеча», «Наблюдатель», «Поддержка нужного состояния», «Настроение».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3.2. Как создать коллектив?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 подростков представлений о коллективе, коллективном труде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«Тренировка эмоциональной устойчивости», «Дрессировка», «Коллективная идея».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3.3 Разработка сценария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правила разработки сценариев различных мероприятий, работа с библиотечными фондами, интернет ресурсами.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«Праздник за час», «Сегодня веселимся».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3.4 Страницы истории детского движения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Посещение музея, работа с архивными данными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етских организаций Тамбовской области.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3.5. Мастерская журналистов.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Обучение подростков способам написания статей, оформлению, созданию заголовков. Основные понятия: эмоциональное написание, конструктивные способы написания статей.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«Лист гласности», «Детский блок», «Внимание! Новости».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3.6.   Школа ведущих. Практика сценического искусства.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</w:t>
      </w: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 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подростков навыкам сценического искусства. Основные понятия: дикция, мимика, владение собой, управление эмоциями и телом</w:t>
      </w: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1,5 часа</w:t>
      </w: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 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на работу с дикцией, правила поведения ведущих на сцене.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3.7.    Проблемные ситуации: как себя вести?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Повышение коммуникативной и социально психологической компетентности подростков, овладение знаниями и способами эффективного управления 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разрешение проблемных ситуаций, перевода деструктивных отношений в конструктивное русло. Основные понятия: проблемная ситуация, конструктивные способы взаимодействия,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ассертивное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поведение, техника «Я - высказывание».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«Диалог», «Читаем человека как книгу», «Интервью», «По одежке встречают...».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426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3.8.    Компетентное мнение.</w:t>
      </w: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 подростков навыков положительной критики, принятие критики в свой адрес.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диагностический тест «Мой уровень самокритичности», «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 про критику</w:t>
      </w:r>
      <w:proofErr w:type="gram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царевны».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3.9.    Методы релаксации.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Знакомство подростков с основными методами релаксации, восстановления эмоционального фона.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«Ключ», «Солнечный тюльпан».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IV. «Мастерская оформителя»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4.1.    Оформительский практикум. Теория красок и </w:t>
      </w:r>
      <w:proofErr w:type="spellStart"/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цветоведения</w:t>
      </w:r>
      <w:proofErr w:type="spellEnd"/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  0,5 часа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Теория красок и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Основные правила при оформлении стендов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Оформление стендов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4.2. Техника </w:t>
      </w:r>
      <w:proofErr w:type="spellStart"/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тонирования</w:t>
      </w:r>
      <w:proofErr w:type="spellEnd"/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набрызга</w:t>
      </w:r>
      <w:proofErr w:type="spellEnd"/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акварельная.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Основы техники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тонирования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набрызга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акварелььная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Оформленеие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стендов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4.3. Работа с шаблоном. Шрифт, рамки.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Основные правила работы с шаблонами при оформлении газет, буклетов, стендов. Различные виды шрифтов, рамок.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1,5 часа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Оформление газет, буклетов, стендов различными видами шрифтов, рамками.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4.4. Сувенирный практикум. Изготовление открыток к празднику.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Техника изготовления сувениров и открыток.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 2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Изготовление сувениров на праздники: День учителя, Новый год, День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Валентина, День Защитника Отечества, Международный женский день.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4.5. Изготовление буклетов.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2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Изготовление буклетов - проведённых мероприятий, акций.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V. «Развитие навыков эффективной коммуникации»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5.1. Эффективное взаимодействие. Вербальное и невербальное общение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Основные понятия: конструктивное межличностное взаимодействие в процессе общения, вербальное и невербальное общение,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ассертивность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культура общения.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«Слепой и поводырь», «Захват инициативы в диалоге», «Просьба».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5.2. Навыки невербального общения. Позы, жесты, мимика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«Зеркало», «Поступь профессионала», «Собеседование при приеме на работу»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5.3. Навыки вербального общения. Приемы убеждения и аргументации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«Объявление», «Остров», «Открытие фирмы».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5.4.  Манипулирование в общении. Методы преодоления манипуляций в общении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Упражнения: тест «Насколько вы подвержены чужому влиянию?», игра «Откажись», памятка «Способы сказать «нет», «Как распознать манипуляцию?», «Рекламные ловушки», «Вредные советы», «Психологическое айкидо».</w:t>
      </w:r>
      <w:proofErr w:type="gramEnd"/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5.5.   Межличностные и групповые конфликты. Методы управления конфликтом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Практика 1час.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«Составляющие конфликта»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,«</w:t>
      </w:r>
      <w:proofErr w:type="gram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ассоциациями к понятию «конфликт», «Конфликт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5.6.    Уверенное поведение в общении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Упражнение: диагностический тест «Насколько я уверен в себе», «Круг силы», «Копилка моих успехов».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5.7     Навыки уверенного реагирования на критику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80" w:firstLine="34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Развитие у подростков навыков конструктивного реагирования на критику,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ассертивного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поведения. Основные понятия: отношение к критике, конструктивные способы взаимодействия,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ассертивное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поведение, техника «Я - высказывание».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4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«Предложение и отказ», «Имея дело с проблемами», «Два руководителя».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4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5.8     Навыки  общения со сверстниками и взрослыми.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left="20" w:right="40"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 «Проверка на прочность», «Здравствуй друг, враг» опросчик « Общаемся с соседями».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VI. Игровое направление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6.1.       Актёрское мастерство лидера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Формирование навыка целеполагания, подходы к выбору профессии. Основные понятия: личность, потребность,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самоактуализация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общество, игра и реальность.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«Моя цель», «Машина времени», «Животное», «Весенний сад».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6.2.    Правила проведения игр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</w:t>
      </w: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проведения игровых программ. Разновидности игр</w:t>
      </w: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(развивающие, познавательные, подвижные, групповые и т.п.)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0,5 часа</w:t>
      </w: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  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«Восстанови порядок», «Кто лишний», «Боулинг».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6.3.    Коллективные игры в больших группах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0,5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основных понятий коллективной игры, задача, цель.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1,5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Разучивание коллективных игр «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Кавбои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«Лошадка», «Зеркало», «Если весело живётся», «Модные движения» и т.д.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6.4.      Интеллектуальные игры.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«Объявление», «Открытие фирмы», «Защити свой выбор», «Презентация проекта».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6.5.     </w:t>
      </w:r>
      <w:proofErr w:type="spellStart"/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Игротетники</w:t>
      </w:r>
      <w:proofErr w:type="spellEnd"/>
      <w:r w:rsidRPr="00D5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1 час.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Привить основное понятие </w:t>
      </w:r>
      <w:proofErr w:type="spell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игротетники</w:t>
      </w:r>
      <w:proofErr w:type="spell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работать над созданием условной базовой модели игрового поведения подростков.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firstLine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 2 часа.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Упражнения: «</w:t>
      </w:r>
      <w:proofErr w:type="gramStart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Я-актер</w:t>
      </w:r>
      <w:proofErr w:type="gramEnd"/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«Я-творец», «Выиграй!»</w:t>
      </w:r>
    </w:p>
    <w:p w:rsidR="00D537A2" w:rsidRPr="00D537A2" w:rsidRDefault="00D537A2" w:rsidP="00D537A2">
      <w:pPr>
        <w:shd w:val="clear" w:color="auto" w:fill="FFFFFF"/>
        <w:spacing w:after="0" w:line="240" w:lineRule="auto"/>
        <w:ind w:right="280" w:firstLine="340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Планируемое участие в </w:t>
      </w:r>
      <w:r w:rsidR="006222B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муниципаль</w:t>
      </w:r>
      <w:r w:rsidRPr="00D537A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ных и областных мероприятиях</w:t>
      </w:r>
    </w:p>
    <w:p w:rsidR="00D537A2" w:rsidRPr="00D537A2" w:rsidRDefault="006222B6" w:rsidP="00D537A2">
      <w:pPr>
        <w:numPr>
          <w:ilvl w:val="0"/>
          <w:numId w:val="26"/>
        </w:numPr>
        <w:shd w:val="clear" w:color="auto" w:fill="FFFFFF"/>
        <w:spacing w:after="0" w:line="240" w:lineRule="auto"/>
        <w:ind w:right="28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самоуправления. Деловая игра «Выборы директора ученического самоуправления».</w:t>
      </w:r>
    </w:p>
    <w:p w:rsidR="00D537A2" w:rsidRPr="00D537A2" w:rsidRDefault="00D537A2" w:rsidP="00D537A2">
      <w:pPr>
        <w:numPr>
          <w:ilvl w:val="0"/>
          <w:numId w:val="26"/>
        </w:numPr>
        <w:shd w:val="clear" w:color="auto" w:fill="FFFFFF"/>
        <w:spacing w:after="0" w:line="240" w:lineRule="auto"/>
        <w:ind w:right="28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Районные акции «</w:t>
      </w:r>
      <w:r w:rsidR="00622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Собери портфель первокласснику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«Подари улыбку детям», «</w:t>
      </w:r>
      <w:r w:rsidR="00622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Собери макулатуру – спаси дерево</w:t>
      </w: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D537A2" w:rsidRPr="00D537A2" w:rsidRDefault="00D537A2" w:rsidP="00D537A2">
      <w:pPr>
        <w:numPr>
          <w:ilvl w:val="0"/>
          <w:numId w:val="26"/>
        </w:numPr>
        <w:shd w:val="clear" w:color="auto" w:fill="FFFFFF"/>
        <w:spacing w:after="0" w:line="240" w:lineRule="auto"/>
        <w:ind w:right="28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«Осенний сбор детского актива», учеба детского актива, проведение мастер – классов</w:t>
      </w:r>
    </w:p>
    <w:p w:rsidR="00D537A2" w:rsidRPr="00D537A2" w:rsidRDefault="00D537A2" w:rsidP="00D537A2">
      <w:pPr>
        <w:numPr>
          <w:ilvl w:val="0"/>
          <w:numId w:val="26"/>
        </w:numPr>
        <w:shd w:val="clear" w:color="auto" w:fill="FFFFFF"/>
        <w:spacing w:after="0" w:line="240" w:lineRule="auto"/>
        <w:ind w:right="28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Декада молодого избирателя.</w:t>
      </w:r>
    </w:p>
    <w:p w:rsidR="00D537A2" w:rsidRPr="00D537A2" w:rsidRDefault="00D537A2" w:rsidP="00D537A2">
      <w:pPr>
        <w:numPr>
          <w:ilvl w:val="0"/>
          <w:numId w:val="26"/>
        </w:numPr>
        <w:shd w:val="clear" w:color="auto" w:fill="FFFFFF"/>
        <w:spacing w:after="0" w:line="240" w:lineRule="auto"/>
        <w:ind w:right="28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Всероссийский конкурс «Детство без границ»</w:t>
      </w:r>
    </w:p>
    <w:p w:rsidR="00D537A2" w:rsidRPr="00D537A2" w:rsidRDefault="006222B6" w:rsidP="00D537A2">
      <w:pPr>
        <w:numPr>
          <w:ilvl w:val="0"/>
          <w:numId w:val="26"/>
        </w:numPr>
        <w:shd w:val="clear" w:color="auto" w:fill="FFFFFF"/>
        <w:spacing w:after="0" w:line="240" w:lineRule="auto"/>
        <w:ind w:right="28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Фестиваль</w:t>
      </w:r>
      <w:r w:rsidR="00D537A2"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молодых талантов «Созвездие»</w:t>
      </w:r>
    </w:p>
    <w:p w:rsidR="00D537A2" w:rsidRPr="00D537A2" w:rsidRDefault="00D537A2" w:rsidP="00D537A2">
      <w:pPr>
        <w:numPr>
          <w:ilvl w:val="0"/>
          <w:numId w:val="26"/>
        </w:numPr>
        <w:shd w:val="clear" w:color="auto" w:fill="FFFFFF"/>
        <w:spacing w:after="0" w:line="240" w:lineRule="auto"/>
        <w:ind w:right="28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Районный конкурс «Лидер»</w:t>
      </w:r>
    </w:p>
    <w:p w:rsidR="00D537A2" w:rsidRPr="00D537A2" w:rsidRDefault="00D537A2" w:rsidP="00D537A2">
      <w:pPr>
        <w:numPr>
          <w:ilvl w:val="0"/>
          <w:numId w:val="26"/>
        </w:numPr>
        <w:shd w:val="clear" w:color="auto" w:fill="FFFFFF"/>
        <w:spacing w:after="0" w:line="240" w:lineRule="auto"/>
        <w:ind w:right="28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Добровольческая акция «Весенняя Неделя Добра»</w:t>
      </w:r>
    </w:p>
    <w:p w:rsidR="00D537A2" w:rsidRPr="00D537A2" w:rsidRDefault="00D537A2" w:rsidP="00D537A2">
      <w:pPr>
        <w:numPr>
          <w:ilvl w:val="0"/>
          <w:numId w:val="26"/>
        </w:numPr>
        <w:shd w:val="clear" w:color="auto" w:fill="FFFFFF"/>
        <w:spacing w:after="0" w:line="240" w:lineRule="auto"/>
        <w:ind w:right="280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D5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мая участие в акции «Бессмертный полк»</w:t>
      </w:r>
    </w:p>
    <w:p w:rsidR="00A66AB7" w:rsidRPr="007B7A96" w:rsidRDefault="00A66AB7" w:rsidP="007B7A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C31CC" w:rsidRPr="007B7A96" w:rsidRDefault="003C31CC" w:rsidP="007B7A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1CC" w:rsidRPr="007B7A96" w:rsidRDefault="003C31CC" w:rsidP="007B7A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3C31CC" w:rsidRPr="007B7A96" w:rsidRDefault="003C31CC" w:rsidP="007B7A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C31CC" w:rsidRPr="007B7A96" w:rsidRDefault="003C31CC" w:rsidP="007B7A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64045" w:rsidRDefault="00164045"/>
    <w:sectPr w:rsidR="00164045" w:rsidSect="000A1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69FD"/>
    <w:multiLevelType w:val="multilevel"/>
    <w:tmpl w:val="BF98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1198D"/>
    <w:multiLevelType w:val="multilevel"/>
    <w:tmpl w:val="F480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F008B0"/>
    <w:multiLevelType w:val="multilevel"/>
    <w:tmpl w:val="03E8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0B26DA"/>
    <w:multiLevelType w:val="multilevel"/>
    <w:tmpl w:val="78F6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9F33F6"/>
    <w:multiLevelType w:val="multilevel"/>
    <w:tmpl w:val="2EB4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177F4"/>
    <w:multiLevelType w:val="multilevel"/>
    <w:tmpl w:val="4A1EB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5C7CB6"/>
    <w:multiLevelType w:val="multilevel"/>
    <w:tmpl w:val="70BA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9B0927"/>
    <w:multiLevelType w:val="hybridMultilevel"/>
    <w:tmpl w:val="C22A8146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8">
    <w:nsid w:val="245C25D2"/>
    <w:multiLevelType w:val="multilevel"/>
    <w:tmpl w:val="4A6EE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873A04"/>
    <w:multiLevelType w:val="multilevel"/>
    <w:tmpl w:val="DDBC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8872E5"/>
    <w:multiLevelType w:val="multilevel"/>
    <w:tmpl w:val="25E2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F81BBF"/>
    <w:multiLevelType w:val="multilevel"/>
    <w:tmpl w:val="33D4C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222D76"/>
    <w:multiLevelType w:val="multilevel"/>
    <w:tmpl w:val="81565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D75FF9"/>
    <w:multiLevelType w:val="multilevel"/>
    <w:tmpl w:val="285A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EC30AF"/>
    <w:multiLevelType w:val="multilevel"/>
    <w:tmpl w:val="D9A0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C12ED6"/>
    <w:multiLevelType w:val="multilevel"/>
    <w:tmpl w:val="032A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9A36E8"/>
    <w:multiLevelType w:val="multilevel"/>
    <w:tmpl w:val="2D30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AF3E0B"/>
    <w:multiLevelType w:val="multilevel"/>
    <w:tmpl w:val="CB62F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795A27"/>
    <w:multiLevelType w:val="multilevel"/>
    <w:tmpl w:val="B4BA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BB47A9"/>
    <w:multiLevelType w:val="multilevel"/>
    <w:tmpl w:val="C15A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395A26"/>
    <w:multiLevelType w:val="multilevel"/>
    <w:tmpl w:val="38741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762FA9"/>
    <w:multiLevelType w:val="multilevel"/>
    <w:tmpl w:val="24506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901327"/>
    <w:multiLevelType w:val="multilevel"/>
    <w:tmpl w:val="EE1C4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1E395F"/>
    <w:multiLevelType w:val="multilevel"/>
    <w:tmpl w:val="4126D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B85AA2"/>
    <w:multiLevelType w:val="multilevel"/>
    <w:tmpl w:val="6DCCA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5C3382"/>
    <w:multiLevelType w:val="multilevel"/>
    <w:tmpl w:val="8954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20"/>
  </w:num>
  <w:num w:numId="5">
    <w:abstractNumId w:val="0"/>
  </w:num>
  <w:num w:numId="6">
    <w:abstractNumId w:val="22"/>
  </w:num>
  <w:num w:numId="7">
    <w:abstractNumId w:val="6"/>
  </w:num>
  <w:num w:numId="8">
    <w:abstractNumId w:val="5"/>
  </w:num>
  <w:num w:numId="9">
    <w:abstractNumId w:val="18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21"/>
  </w:num>
  <w:num w:numId="15">
    <w:abstractNumId w:val="25"/>
  </w:num>
  <w:num w:numId="16">
    <w:abstractNumId w:val="24"/>
  </w:num>
  <w:num w:numId="17">
    <w:abstractNumId w:val="11"/>
  </w:num>
  <w:num w:numId="18">
    <w:abstractNumId w:val="2"/>
  </w:num>
  <w:num w:numId="19">
    <w:abstractNumId w:val="19"/>
  </w:num>
  <w:num w:numId="20">
    <w:abstractNumId w:val="14"/>
  </w:num>
  <w:num w:numId="21">
    <w:abstractNumId w:val="3"/>
  </w:num>
  <w:num w:numId="22">
    <w:abstractNumId w:val="7"/>
  </w:num>
  <w:num w:numId="23">
    <w:abstractNumId w:val="1"/>
  </w:num>
  <w:num w:numId="24">
    <w:abstractNumId w:val="13"/>
  </w:num>
  <w:num w:numId="25">
    <w:abstractNumId w:val="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1CC"/>
    <w:rsid w:val="000A1A22"/>
    <w:rsid w:val="00115A80"/>
    <w:rsid w:val="00126F11"/>
    <w:rsid w:val="00164045"/>
    <w:rsid w:val="00233C53"/>
    <w:rsid w:val="002C6580"/>
    <w:rsid w:val="002D6231"/>
    <w:rsid w:val="00391495"/>
    <w:rsid w:val="003C31CC"/>
    <w:rsid w:val="004C3AC7"/>
    <w:rsid w:val="00543986"/>
    <w:rsid w:val="006222B6"/>
    <w:rsid w:val="006F244D"/>
    <w:rsid w:val="007B7A96"/>
    <w:rsid w:val="00991CF5"/>
    <w:rsid w:val="00A2635B"/>
    <w:rsid w:val="00A66AB7"/>
    <w:rsid w:val="00BE566B"/>
    <w:rsid w:val="00CB753E"/>
    <w:rsid w:val="00D537A2"/>
    <w:rsid w:val="00DA60A2"/>
    <w:rsid w:val="00DB6CCB"/>
    <w:rsid w:val="00EE3019"/>
    <w:rsid w:val="00FA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115A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annotation reference"/>
    <w:basedOn w:val="a0"/>
    <w:uiPriority w:val="99"/>
    <w:semiHidden/>
    <w:unhideWhenUsed/>
    <w:rsid w:val="00D537A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537A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537A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537A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537A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53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37A2"/>
    <w:rPr>
      <w:rFonts w:ascii="Tahoma" w:hAnsi="Tahoma" w:cs="Tahoma"/>
      <w:sz w:val="16"/>
      <w:szCs w:val="16"/>
    </w:rPr>
  </w:style>
  <w:style w:type="paragraph" w:customStyle="1" w:styleId="c72">
    <w:name w:val="c72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537A2"/>
  </w:style>
  <w:style w:type="paragraph" w:customStyle="1" w:styleId="c67">
    <w:name w:val="c6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537A2"/>
  </w:style>
  <w:style w:type="paragraph" w:customStyle="1" w:styleId="c98">
    <w:name w:val="c98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D537A2"/>
  </w:style>
  <w:style w:type="character" w:customStyle="1" w:styleId="c17">
    <w:name w:val="c17"/>
    <w:basedOn w:val="a0"/>
    <w:rsid w:val="00D537A2"/>
  </w:style>
  <w:style w:type="paragraph" w:customStyle="1" w:styleId="c93">
    <w:name w:val="c9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537A2"/>
  </w:style>
  <w:style w:type="paragraph" w:customStyle="1" w:styleId="c82">
    <w:name w:val="c82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D537A2"/>
  </w:style>
  <w:style w:type="paragraph" w:customStyle="1" w:styleId="c49">
    <w:name w:val="c4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D537A2"/>
  </w:style>
  <w:style w:type="paragraph" w:customStyle="1" w:styleId="c24">
    <w:name w:val="c24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3">
    <w:name w:val="c12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6">
    <w:name w:val="c10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0">
    <w:name w:val="c16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0">
    <w:name w:val="c11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0">
    <w:name w:val="c13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115A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annotation reference"/>
    <w:basedOn w:val="a0"/>
    <w:uiPriority w:val="99"/>
    <w:semiHidden/>
    <w:unhideWhenUsed/>
    <w:rsid w:val="00D537A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537A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537A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537A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537A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53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37A2"/>
    <w:rPr>
      <w:rFonts w:ascii="Tahoma" w:hAnsi="Tahoma" w:cs="Tahoma"/>
      <w:sz w:val="16"/>
      <w:szCs w:val="16"/>
    </w:rPr>
  </w:style>
  <w:style w:type="paragraph" w:customStyle="1" w:styleId="c72">
    <w:name w:val="c72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537A2"/>
  </w:style>
  <w:style w:type="paragraph" w:customStyle="1" w:styleId="c67">
    <w:name w:val="c6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537A2"/>
  </w:style>
  <w:style w:type="paragraph" w:customStyle="1" w:styleId="c98">
    <w:name w:val="c98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D537A2"/>
  </w:style>
  <w:style w:type="character" w:customStyle="1" w:styleId="c17">
    <w:name w:val="c17"/>
    <w:basedOn w:val="a0"/>
    <w:rsid w:val="00D537A2"/>
  </w:style>
  <w:style w:type="paragraph" w:customStyle="1" w:styleId="c93">
    <w:name w:val="c9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537A2"/>
  </w:style>
  <w:style w:type="paragraph" w:customStyle="1" w:styleId="c82">
    <w:name w:val="c82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D537A2"/>
  </w:style>
  <w:style w:type="paragraph" w:customStyle="1" w:styleId="c49">
    <w:name w:val="c4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D537A2"/>
  </w:style>
  <w:style w:type="paragraph" w:customStyle="1" w:styleId="c24">
    <w:name w:val="c24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3">
    <w:name w:val="c12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6">
    <w:name w:val="c10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0">
    <w:name w:val="c16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9">
    <w:name w:val="c12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0">
    <w:name w:val="c11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1">
    <w:name w:val="c141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0">
    <w:name w:val="c13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D5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2805</Words>
  <Characters>15992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Исламов</dc:creator>
  <cp:lastModifiedBy>Fil Elena</cp:lastModifiedBy>
  <cp:revision>2</cp:revision>
  <dcterms:created xsi:type="dcterms:W3CDTF">2020-12-13T18:53:00Z</dcterms:created>
  <dcterms:modified xsi:type="dcterms:W3CDTF">2020-12-13T18:53:00Z</dcterms:modified>
</cp:coreProperties>
</file>